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3745" cy="9512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32"/>
          <w:lang w:eastAsia="ru-RU"/>
        </w:rPr>
      </w:pPr>
      <w:r w:rsidRPr="00AD31D7">
        <w:rPr>
          <w:rFonts w:ascii="Times New Roman" w:eastAsia="Times New Roman" w:hAnsi="Times New Roman" w:cs="Arial"/>
          <w:b/>
          <w:sz w:val="24"/>
          <w:szCs w:val="32"/>
          <w:lang w:eastAsia="ru-RU"/>
        </w:rPr>
        <w:t>РОССИЙСКАЯ   ФЕДЕРАЦИЯ</w:t>
      </w: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D31D7" w:rsidRPr="00AD31D7" w:rsidRDefault="00AD31D7" w:rsidP="00AD31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32"/>
          <w:lang w:eastAsia="ru-RU"/>
        </w:rPr>
      </w:pPr>
      <w:r w:rsidRPr="00AD31D7">
        <w:rPr>
          <w:rFonts w:ascii="Times New Roman" w:eastAsia="Times New Roman" w:hAnsi="Times New Roman" w:cs="Arial"/>
          <w:b/>
          <w:sz w:val="24"/>
          <w:szCs w:val="32"/>
          <w:lang w:eastAsia="ru-RU"/>
        </w:rPr>
        <w:t>КУЙТУНСКИЙ  РАЙОН</w:t>
      </w: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D7" w:rsidRPr="00AD31D7" w:rsidRDefault="00AD31D7" w:rsidP="00AD31D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gramStart"/>
      <w:r w:rsidRPr="00AD31D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</w:t>
      </w:r>
      <w:proofErr w:type="gramEnd"/>
      <w:r w:rsidRPr="00AD31D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 С Т А Н О В Л Е Н И Е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3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2024 г.                                  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                                             №</w:t>
      </w:r>
      <w:r w:rsidRPr="00AD3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359 -  </w:t>
      </w:r>
      <w:proofErr w:type="gramStart"/>
      <w:r w:rsidRPr="00AD3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план мероприятий  по повышению финансовой грамотности населения в муниципальном образовании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1D7" w:rsidRPr="00AD31D7" w:rsidRDefault="00AD31D7" w:rsidP="00AD31D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Стратегии повышения финансовой грамотности и формирования финансовой культуры до 2030 года, утвержденной распоряжением Правительства Российской Федерации от 24.10.2023 года № 2958-р, </w:t>
      </w:r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ст. 37, 46 Устава  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AD31D7" w:rsidRPr="00AD31D7" w:rsidRDefault="00AD31D7" w:rsidP="00AD31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D31D7" w:rsidRPr="00AD31D7" w:rsidRDefault="00AD31D7" w:rsidP="00AD31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план мероприятий по повышению уровня финансовой грамотности населения в муниципальном образовании, утверждённого Постановлением администрации 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15.12.2023 года №1014-п, согласно Приложению 1 к настоящему постановлению.</w:t>
      </w:r>
    </w:p>
    <w:p w:rsidR="00AD31D7" w:rsidRPr="00AD31D7" w:rsidRDefault="00AD31D7" w:rsidP="00AD3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eastAsia="Arial Unicode MS" w:hAnsi="Helvetica" w:cs="Arial Unicode MS"/>
          <w:color w:val="000000"/>
          <w:bdr w:val="nil"/>
          <w:lang w:eastAsia="ru-RU"/>
        </w:rPr>
      </w:pPr>
      <w:r w:rsidRPr="00AD31D7">
        <w:rPr>
          <w:rFonts w:ascii="Helvetica" w:eastAsia="Arial Unicode MS" w:hAnsi="Helvetica" w:cs="Arial Unicode MS"/>
          <w:color w:val="000000"/>
          <w:bdr w:val="nil"/>
          <w:lang w:eastAsia="ru-RU"/>
        </w:rPr>
        <w:t xml:space="preserve">           </w:t>
      </w:r>
      <w:r w:rsidRPr="00AD31D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2.</w:t>
      </w:r>
      <w:r w:rsidRPr="00AD31D7">
        <w:rPr>
          <w:rFonts w:ascii="Times New Roman" w:eastAsia="Times New Roman" w:hAnsi="Times New Roman" w:cs="Times New Roman"/>
          <w:sz w:val="24"/>
          <w:szCs w:val="24"/>
          <w:bdr w:val="nil"/>
          <w:shd w:val="clear" w:color="auto" w:fill="FFFFFF"/>
          <w:lang w:eastAsia="ru-RU"/>
        </w:rPr>
        <w:t xml:space="preserve"> Отделу организационной и кадровой работы</w:t>
      </w:r>
      <w:r w:rsidRPr="00AD31D7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lang w:eastAsia="ru-RU"/>
        </w:rPr>
        <w:t xml:space="preserve"> администрации муниципального образования </w:t>
      </w:r>
      <w:proofErr w:type="spellStart"/>
      <w:r w:rsidRPr="00AD31D7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lang w:eastAsia="ru-RU"/>
        </w:rPr>
        <w:t>Куйтунский</w:t>
      </w:r>
      <w:proofErr w:type="spellEnd"/>
      <w:r w:rsidRPr="00AD31D7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lang w:eastAsia="ru-RU"/>
        </w:rPr>
        <w:t xml:space="preserve"> район:</w:t>
      </w:r>
    </w:p>
    <w:p w:rsidR="00AD31D7" w:rsidRPr="00AD31D7" w:rsidRDefault="00AD31D7" w:rsidP="00AD31D7">
      <w:pPr>
        <w:framePr w:w="2256" w:h="2246" w:hSpace="234" w:vSpace="43" w:wrap="around" w:hAnchor="margin" w:x="11171" w:y="155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Начальнику отдела организационной и кадровой работы администрации муниципального образования </w:t>
      </w:r>
      <w:proofErr w:type="spellStart"/>
      <w:r w:rsidRPr="00AD31D7">
        <w:rPr>
          <w:rFonts w:ascii="Times New Roman" w:eastAsia="Calibri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AD3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Кушнеровой О.М.: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proofErr w:type="gram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 постановление</w:t>
      </w:r>
      <w:proofErr w:type="gram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сетевом издании «Официальный сайт 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куйтунскийрайон.рф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внести информационную справку в оригинал постановления администрации 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15.12.2023 года № 1014-п, о внесении изменений.</w:t>
      </w:r>
    </w:p>
    <w:p w:rsidR="00AD31D7" w:rsidRPr="00AD31D7" w:rsidRDefault="00AD31D7" w:rsidP="00AD31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gram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Ковшарову Н.А.</w:t>
      </w:r>
    </w:p>
    <w:p w:rsidR="00AD31D7" w:rsidRPr="00AD31D7" w:rsidRDefault="00AD31D7" w:rsidP="00AD31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Настоящее постановление вступает в силу с момента подписания настоящего распоряжения. </w:t>
      </w:r>
    </w:p>
    <w:p w:rsidR="00AD31D7" w:rsidRPr="00AD31D7" w:rsidRDefault="00AD31D7" w:rsidP="00AD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заместитель мэра 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AD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И.А. Виноградов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Подготовил: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финансового управления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                 А.А.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Кошкарева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2024 г.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                 Н.А. Ковшарова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2024 г.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отдела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правовым вопросам администрации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</w:t>
      </w: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В.В.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Кашлакова</w:t>
      </w:r>
      <w:proofErr w:type="spellEnd"/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2024 г.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 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2024 г.                                                                                  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И.В.Чуйкина</w:t>
      </w:r>
      <w:proofErr w:type="spellEnd"/>
    </w:p>
    <w:p w:rsidR="00AD31D7" w:rsidRPr="00AD31D7" w:rsidRDefault="00AD31D7" w:rsidP="00AD31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31D7" w:rsidRPr="00AD31D7" w:rsidRDefault="00AD31D7" w:rsidP="00AD31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Список рассылки:</w:t>
      </w:r>
    </w:p>
    <w:p w:rsidR="00AD31D7" w:rsidRPr="00AD31D7" w:rsidRDefault="00AD31D7" w:rsidP="00AD3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дело -  </w:t>
      </w:r>
      <w:r w:rsidRPr="00AD31D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экз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AD31D7" w:rsidRPr="00AD31D7" w:rsidRDefault="00AD31D7" w:rsidP="00AD3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отдел организационной и кадровой работы администрации муниципального образования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x-none"/>
        </w:rPr>
        <w:t>Куйтунский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</w:t>
      </w:r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AD31D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proofErr w:type="gramStart"/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экз</w:t>
      </w:r>
      <w:proofErr w:type="spellEnd"/>
      <w:proofErr w:type="gramEnd"/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AD31D7" w:rsidRPr="00AD31D7" w:rsidRDefault="00AD31D7" w:rsidP="00AD31D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31D7" w:rsidRPr="00AD31D7" w:rsidRDefault="00AD31D7" w:rsidP="00AD31D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31D7" w:rsidRPr="00AD31D7" w:rsidRDefault="00AD31D7" w:rsidP="00AD31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Исполнитель _____________ </w:t>
      </w:r>
      <w:proofErr w:type="spellStart"/>
      <w:r w:rsidRPr="00AD31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Кошкарева</w:t>
      </w:r>
      <w:proofErr w:type="spellEnd"/>
      <w:r w:rsidRPr="00AD3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А.А.</w:t>
      </w:r>
      <w:r w:rsidRPr="00AD3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31D7">
        <w:rPr>
          <w:rFonts w:ascii="Times New Roman" w:eastAsia="Calibri" w:hAnsi="Times New Roman" w:cs="Times New Roman"/>
        </w:rPr>
        <w:lastRenderedPageBreak/>
        <w:t xml:space="preserve">Приложение  1 </w:t>
      </w:r>
    </w:p>
    <w:p w:rsidR="00AD31D7" w:rsidRPr="00AD31D7" w:rsidRDefault="00AD31D7" w:rsidP="00AD31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31D7">
        <w:rPr>
          <w:rFonts w:ascii="Times New Roman" w:eastAsia="Calibri" w:hAnsi="Times New Roman" w:cs="Times New Roman"/>
        </w:rPr>
        <w:t xml:space="preserve">к постановлению </w:t>
      </w:r>
    </w:p>
    <w:p w:rsidR="00AD31D7" w:rsidRPr="00AD31D7" w:rsidRDefault="00AD31D7" w:rsidP="00AD31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31D7">
        <w:rPr>
          <w:rFonts w:ascii="Times New Roman" w:eastAsia="Calibri" w:hAnsi="Times New Roman" w:cs="Times New Roman"/>
        </w:rPr>
        <w:t xml:space="preserve">администрацию </w:t>
      </w:r>
      <w:proofErr w:type="gramStart"/>
      <w:r w:rsidRPr="00AD31D7">
        <w:rPr>
          <w:rFonts w:ascii="Times New Roman" w:eastAsia="Calibri" w:hAnsi="Times New Roman" w:cs="Times New Roman"/>
        </w:rPr>
        <w:t>муниципального</w:t>
      </w:r>
      <w:proofErr w:type="gramEnd"/>
      <w:r w:rsidRPr="00AD31D7">
        <w:rPr>
          <w:rFonts w:ascii="Times New Roman" w:eastAsia="Calibri" w:hAnsi="Times New Roman" w:cs="Times New Roman"/>
        </w:rPr>
        <w:t xml:space="preserve"> </w:t>
      </w:r>
    </w:p>
    <w:p w:rsidR="00AD31D7" w:rsidRPr="00AD31D7" w:rsidRDefault="00AD31D7" w:rsidP="00AD31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31D7">
        <w:rPr>
          <w:rFonts w:ascii="Times New Roman" w:eastAsia="Calibri" w:hAnsi="Times New Roman" w:cs="Times New Roman"/>
        </w:rPr>
        <w:t xml:space="preserve">образования </w:t>
      </w:r>
      <w:proofErr w:type="spellStart"/>
      <w:r w:rsidRPr="00AD31D7">
        <w:rPr>
          <w:rFonts w:ascii="Times New Roman" w:eastAsia="Calibri" w:hAnsi="Times New Roman" w:cs="Times New Roman"/>
        </w:rPr>
        <w:t>Куйтунский</w:t>
      </w:r>
      <w:proofErr w:type="spellEnd"/>
      <w:r w:rsidRPr="00AD31D7">
        <w:rPr>
          <w:rFonts w:ascii="Times New Roman" w:eastAsia="Calibri" w:hAnsi="Times New Roman" w:cs="Times New Roman"/>
        </w:rPr>
        <w:t xml:space="preserve"> район </w:t>
      </w:r>
    </w:p>
    <w:p w:rsidR="00AD31D7" w:rsidRPr="00AD31D7" w:rsidRDefault="00AD31D7" w:rsidP="00AD31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31D7">
        <w:rPr>
          <w:rFonts w:ascii="Times New Roman" w:eastAsia="Calibri" w:hAnsi="Times New Roman" w:cs="Times New Roman"/>
        </w:rPr>
        <w:t>от 03 мая 2024. №         -</w:t>
      </w:r>
      <w:proofErr w:type="gramStart"/>
      <w:r w:rsidRPr="00AD31D7">
        <w:rPr>
          <w:rFonts w:ascii="Times New Roman" w:eastAsia="Calibri" w:hAnsi="Times New Roman" w:cs="Times New Roman"/>
        </w:rPr>
        <w:t>п</w:t>
      </w:r>
      <w:proofErr w:type="gramEnd"/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1D7">
        <w:rPr>
          <w:rFonts w:ascii="Times New Roman" w:eastAsia="Calibri" w:hAnsi="Times New Roman" w:cs="Times New Roman"/>
          <w:sz w:val="24"/>
          <w:szCs w:val="24"/>
        </w:rPr>
        <w:t>План мероприятий</w:t>
      </w:r>
    </w:p>
    <w:p w:rsidR="00AD31D7" w:rsidRPr="00AD31D7" w:rsidRDefault="00AD31D7" w:rsidP="00AD31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1D7">
        <w:rPr>
          <w:rFonts w:ascii="Times New Roman" w:eastAsia="Calibri" w:hAnsi="Times New Roman" w:cs="Times New Roman"/>
          <w:sz w:val="24"/>
          <w:szCs w:val="24"/>
        </w:rPr>
        <w:t xml:space="preserve">по повышению уровня финансовой грамотности населения в муниципальном образовании </w:t>
      </w:r>
      <w:proofErr w:type="spellStart"/>
      <w:r w:rsidRPr="00AD31D7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AD31D7">
        <w:rPr>
          <w:rFonts w:ascii="Times New Roman" w:eastAsia="Calibri" w:hAnsi="Times New Roman" w:cs="Times New Roman"/>
          <w:sz w:val="24"/>
          <w:szCs w:val="24"/>
        </w:rPr>
        <w:t xml:space="preserve"> район на 2024 год</w:t>
      </w:r>
    </w:p>
    <w:p w:rsidR="00AD31D7" w:rsidRPr="00AD31D7" w:rsidRDefault="00AD31D7" w:rsidP="00AD3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907"/>
        <w:gridCol w:w="1328"/>
        <w:gridCol w:w="1917"/>
        <w:gridCol w:w="2091"/>
      </w:tblGrid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1.Информационное наполнение раздела «Финансовая грамотность» на официальном веб-сайте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в разделе «Муниципальные финансы»</w:t>
            </w:r>
            <w:proofErr w:type="gramEnd"/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получения гражданами информации о финансовом поведении при использовании разнообразных финансовых продуктов и услуг, эффективном управлении денежными средствами и финансовыми продуктами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размещение скачиваемого контента, посвященного вопросам повышения уровня финансовой грамотности населения в разделе «Финансовая грамотность» на официальном веб-сайте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в разделе «Муниципальные финансы»</w:t>
            </w:r>
            <w:proofErr w:type="gramEnd"/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скачиваемого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контента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Информационное наполнение раздела «Бюджет для 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граждан» на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веб-сайте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 населения об основных параметрах бюджета района и иных показателях бюджетной деятельности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4.Предоставление отчетности о проведенных мероприятиях по повышению уровня финансовой грамотности населения 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данных о проведенных мероприятиях в форме утвержденного отчета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проведенных мероприятиях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содействие в участии населения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«Всероссийском онлайн-зачете по финансовой грамотности»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потребительского рынка, малого бизнеса, сферы труда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спорта, молодежной политики и 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туризма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Организация и проведение на территории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олимпиад по финансовой грамотности среди учащихся школ 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 учащихся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7. Методическое и организационное сопровождение включения элементов финансовой грамотности в учебные планы общеобразовательных организаций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 учащихся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8. Участие образовательных организаций в онлайн-уроках по финансовой грамотности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9. Участие в трансляции онлайн-уроков по финансовой грамотности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Январь-май,              сентябрь-декабрь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Участие в просветительских мероприятиях, в том числе с использованием онлайн-формата, в рамках: 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-Всероссийских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финансовой грамотности;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-Региональных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финансовой грамотности;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финансовой грамотности на уровне муниципалитета.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отдел культуры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отдел 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спорта, молодежной политики и туризма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финансовой грамотности учащихся, бережное потребление, финансовая безопасность и финансовое воспитание детей, повышение уровня 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финансовой грамотности  взрослого населения и применение полученных знаний на практике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Повышение квалификации педагогов образовательных организаций по вопросу преподавания основ финансовой грамотности в форме самообразования, участия в дистанционных семинарах, круглых столах, тематических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Консультации по вопросам оказания финансовой поддержки в рамках муниципальной программы «Поддержка малого бизнеса в муниципальном образовании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потребительского рынка, малого бизнеса, сферы труда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 оказания финансовой поддержки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 о действующих мерах поддержки в рамках муниципальной программы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13.Организация деятельности добровольцев (волонтеров), при проведении мероприятий, направленных на повышение финансовой грамотности населения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 Обеспечение просветительской работы по освещению Программы долгосрочных сбережений граждан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скачиваемого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контента. Проведение очных семинаров и круглых столов.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 и финансовой культуры населения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15. Участие в семейном финансовом фестивале «Байкальская территория-территория благополучия»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 Трудовые коллективы финансовых организаций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скачиваемого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контента. 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Очное участие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 и финансовой культуры населения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Оказание содействия в организации площадок размещения информации по финансовой грамотности на территории сельских поселений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 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скачиваемого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контента. Проведение очных семинаров и круглых столов.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финансовой грамотности и финансовой культуры населения</w:t>
            </w:r>
          </w:p>
        </w:tc>
      </w:tr>
      <w:tr w:rsidR="00AD31D7" w:rsidRPr="00AD31D7" w:rsidTr="002D764D">
        <w:tc>
          <w:tcPr>
            <w:tcW w:w="232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14. Обеспечение просветительской работы и непосредственное участие  по освещению Всероссийской просветительской эстафете.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1. Семейный бюджет.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Этап 2. Мои первые деньги.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Этап3.   Ответственный кредит</w:t>
            </w: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муниципального образования </w:t>
            </w:r>
            <w:proofErr w:type="spell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28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Июль-октябрь.</w:t>
            </w: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Ноябрь-декабрь.</w:t>
            </w:r>
          </w:p>
        </w:tc>
        <w:tc>
          <w:tcPr>
            <w:tcW w:w="1917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proofErr w:type="gramStart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>скачиваемого</w:t>
            </w:r>
            <w:proofErr w:type="gramEnd"/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контента. Проведение очных семинаров и круглых столов.</w:t>
            </w:r>
          </w:p>
          <w:p w:rsidR="00AD31D7" w:rsidRPr="00AD31D7" w:rsidRDefault="00AD31D7" w:rsidP="00AD3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в </w:t>
            </w: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формах, предложенных организаторами</w:t>
            </w:r>
          </w:p>
        </w:tc>
        <w:tc>
          <w:tcPr>
            <w:tcW w:w="2091" w:type="dxa"/>
            <w:shd w:val="clear" w:color="auto" w:fill="auto"/>
          </w:tcPr>
          <w:p w:rsidR="00AD31D7" w:rsidRPr="00AD31D7" w:rsidRDefault="00AD31D7" w:rsidP="00AD3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финансовой грамотности и финансовой культуры населения.</w:t>
            </w:r>
          </w:p>
        </w:tc>
      </w:tr>
    </w:tbl>
    <w:p w:rsidR="00AD31D7" w:rsidRPr="00AD31D7" w:rsidRDefault="00AD31D7" w:rsidP="00AD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45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D31D7" w:rsidRPr="00AD31D7" w:rsidRDefault="00AD31D7" w:rsidP="00AD31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623A4" w:rsidRDefault="001623A4">
      <w:bookmarkStart w:id="0" w:name="_GoBack"/>
      <w:bookmarkEnd w:id="0"/>
    </w:p>
    <w:sectPr w:rsidR="0016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2AA1"/>
    <w:multiLevelType w:val="multilevel"/>
    <w:tmpl w:val="44CCB4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1"/>
    <w:rsid w:val="001623A4"/>
    <w:rsid w:val="00786621"/>
    <w:rsid w:val="00A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2024-05-06T06:38:00Z</dcterms:created>
  <dcterms:modified xsi:type="dcterms:W3CDTF">2024-05-06T06:38:00Z</dcterms:modified>
</cp:coreProperties>
</file>